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行政复议授权委托书（组织）</w:t>
      </w:r>
    </w:p>
    <w:p>
      <w:pPr>
        <w:spacing w:line="500" w:lineRule="exact"/>
        <w:rPr>
          <w:rFonts w:hint="eastAsia" w:ascii="宋体" w:hAnsi="宋体"/>
          <w:sz w:val="32"/>
          <w:szCs w:val="32"/>
        </w:rPr>
      </w:pPr>
    </w:p>
    <w:p>
      <w:pPr>
        <w:spacing w:line="420" w:lineRule="exact"/>
        <w:ind w:right="2" w:rightChars="1"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（名称）                                   </w:t>
      </w:r>
    </w:p>
    <w:p>
      <w:pPr>
        <w:spacing w:line="420" w:lineRule="exact"/>
        <w:ind w:firstLine="640" w:firstLineChars="20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住所：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（联系地址）                                 </w:t>
      </w:r>
    </w:p>
    <w:p>
      <w:pPr>
        <w:spacing w:line="420" w:lineRule="exact"/>
        <w:ind w:firstLine="640" w:firstLineChars="20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邮政编码：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电话：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</w:t>
      </w:r>
    </w:p>
    <w:p>
      <w:pPr>
        <w:spacing w:line="420" w:lineRule="exact"/>
        <w:ind w:firstLine="640" w:firstLineChars="20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法定代表人或主要负责人：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（姓名）      </w:t>
      </w:r>
      <w:r>
        <w:rPr>
          <w:rFonts w:hint="eastAsia" w:ascii="仿宋" w:hAnsi="仿宋" w:eastAsia="仿宋"/>
          <w:sz w:val="32"/>
          <w:szCs w:val="32"/>
        </w:rPr>
        <w:t>职务：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</w:p>
    <w:p>
      <w:pPr>
        <w:spacing w:line="420" w:lineRule="exact"/>
        <w:ind w:firstLine="640" w:firstLineChars="20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委托代理人：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（姓名）      </w:t>
      </w:r>
      <w:r>
        <w:rPr>
          <w:rFonts w:hint="eastAsia" w:ascii="仿宋" w:hAnsi="仿宋" w:eastAsia="仿宋"/>
          <w:sz w:val="32"/>
          <w:szCs w:val="32"/>
        </w:rPr>
        <w:t>性别：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出生年月：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</w:p>
    <w:p>
      <w:pPr>
        <w:spacing w:line="420" w:lineRule="exact"/>
        <w:ind w:firstLine="640" w:firstLineChars="20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身份证（其他有效证件）号码：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</w:t>
      </w:r>
    </w:p>
    <w:p>
      <w:pPr>
        <w:spacing w:line="420" w:lineRule="exact"/>
        <w:ind w:firstLine="640" w:firstLineChars="20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电话：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>律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师证号码：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</w:t>
      </w:r>
    </w:p>
    <w:p>
      <w:pPr>
        <w:spacing w:line="420" w:lineRule="exact"/>
        <w:ind w:firstLine="640" w:firstLineChars="20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工作单位：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  </w:t>
      </w:r>
    </w:p>
    <w:p>
      <w:pPr>
        <w:spacing w:line="420" w:lineRule="exact"/>
        <w:ind w:firstLine="640" w:firstLineChars="20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住所：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（联系地址）                </w:t>
      </w:r>
      <w:r>
        <w:rPr>
          <w:rFonts w:hint="eastAsia" w:ascii="仿宋" w:hAnsi="仿宋" w:eastAsia="仿宋"/>
          <w:sz w:val="32"/>
          <w:szCs w:val="32"/>
        </w:rPr>
        <w:t>邮政编码：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</w:p>
    <w:p>
      <w:pPr>
        <w:spacing w:line="420" w:lineRule="exact"/>
        <w:ind w:firstLine="640" w:firstLineChars="20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我单位对</w:t>
      </w:r>
      <w:r>
        <w:rPr>
          <w:rFonts w:hint="eastAsia" w:ascii="仿宋" w:hAnsi="仿宋" w:eastAsia="仿宋"/>
          <w:sz w:val="32"/>
          <w:szCs w:val="32"/>
          <w:u w:val="single"/>
        </w:rPr>
        <w:t>（被申请人</w:t>
      </w:r>
      <w:r>
        <w:rPr>
          <w:rFonts w:ascii="仿宋" w:hAnsi="仿宋" w:eastAsia="仿宋"/>
          <w:sz w:val="32"/>
          <w:szCs w:val="32"/>
          <w:u w:val="single"/>
        </w:rPr>
        <w:t>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</w:t>
      </w:r>
    </w:p>
    <w:p>
      <w:pPr>
        <w:spacing w:line="42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(具体行政行为）                       </w:t>
      </w:r>
      <w:r>
        <w:rPr>
          <w:rFonts w:hint="eastAsia" w:ascii="仿宋" w:hAnsi="仿宋" w:eastAsia="仿宋"/>
          <w:sz w:val="32"/>
          <w:szCs w:val="32"/>
        </w:rPr>
        <w:t>不服，向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（复议机关）                  </w:t>
      </w:r>
      <w:r>
        <w:rPr>
          <w:rFonts w:hint="eastAsia" w:ascii="仿宋" w:hAnsi="仿宋" w:eastAsia="仿宋"/>
          <w:sz w:val="32"/>
          <w:szCs w:val="32"/>
        </w:rPr>
        <w:t>提出行政复议申请，现委托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（委托代理人）           </w:t>
      </w:r>
      <w:r>
        <w:rPr>
          <w:rFonts w:hint="eastAsia" w:ascii="仿宋" w:hAnsi="仿宋" w:eastAsia="仿宋"/>
          <w:sz w:val="32"/>
          <w:szCs w:val="32"/>
        </w:rPr>
        <w:t>作为我单位参加行政复议的代理人。</w:t>
      </w:r>
    </w:p>
    <w:p>
      <w:pPr>
        <w:spacing w:line="420" w:lineRule="exact"/>
        <w:ind w:firstLine="640" w:firstLineChars="20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委托期限：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 </w:t>
      </w:r>
    </w:p>
    <w:p>
      <w:pPr>
        <w:spacing w:line="420" w:lineRule="exact"/>
        <w:ind w:firstLine="640" w:firstLineChars="200"/>
        <w:rPr>
          <w:rFonts w:hint="eastAsia" w:ascii="仿宋" w:hAnsi="仿宋" w:eastAsia="仿宋" w:cs="宋体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代理权限如下：</w:t>
      </w:r>
    </w:p>
    <w:p>
      <w:pPr>
        <w:spacing w:line="420" w:lineRule="exact"/>
        <w:ind w:left="6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□一般代理；                    □代为签收法律文书；</w:t>
      </w:r>
    </w:p>
    <w:p>
      <w:pPr>
        <w:spacing w:line="420" w:lineRule="exact"/>
        <w:ind w:left="6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□代为和解、调解，承认、变更、放弃复议请求；</w:t>
      </w:r>
    </w:p>
    <w:p>
      <w:pPr>
        <w:spacing w:line="420" w:lineRule="exact"/>
        <w:ind w:left="60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□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（其它）                                              </w:t>
      </w:r>
    </w:p>
    <w:p>
      <w:pPr>
        <w:spacing w:line="42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42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委托单位（盖章）：</w:t>
      </w:r>
    </w:p>
    <w:p>
      <w:pPr>
        <w:spacing w:line="420" w:lineRule="exact"/>
        <w:ind w:firstLine="800" w:firstLineChars="2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委托单位法定代表人或主要负责人（签字）：</w:t>
      </w:r>
    </w:p>
    <w:p>
      <w:pPr>
        <w:spacing w:line="42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被委托人（签字、画押）： </w:t>
      </w:r>
    </w:p>
    <w:p>
      <w:pPr>
        <w:spacing w:line="32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</w:t>
      </w:r>
    </w:p>
    <w:p>
      <w:pPr>
        <w:spacing w:line="440" w:lineRule="exact"/>
        <w:ind w:firstLine="4800" w:firstLineChars="15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年     月     日 </w:t>
      </w:r>
      <w:r>
        <w:rPr>
          <w:rFonts w:hint="eastAsia" w:ascii="仿宋_GB2312" w:hAnsi="宋体" w:eastAsia="仿宋_GB2312"/>
          <w:sz w:val="32"/>
          <w:szCs w:val="32"/>
        </w:rPr>
        <w:t xml:space="preserve">          </w:t>
      </w:r>
    </w:p>
    <w:p>
      <w:pPr>
        <w:rPr>
          <w:rFonts w:hint="eastAsia" w:ascii="仿宋_GB2312" w:hAnsi="宋体" w:eastAsia="仿宋_GB2312"/>
          <w:sz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注：本委托书供法人或其他组织的当事人委托参加复议的委托代理人用；委托单位应选择代理权限，选中的在□中划“√”。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mY2Y4NjZhOWJjNjYwZWRmNTdmM2I1NTM2MWY5MmQifQ=="/>
  </w:docVars>
  <w:rsids>
    <w:rsidRoot w:val="345C0C54"/>
    <w:rsid w:val="345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25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2024-03-20T07:02:00Z</dcterms:created>
  <dc:creator>米米☀️</dc:creator>
  <cp:lastModifiedBy>米米☀️</cp:lastModifiedBy>
  <dcterms:modified xsi:type="dcterms:W3CDTF">2024-03-20T07:02:46Z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69A7FCFABD4740349C45B37961B96788_11</vt:lpwstr>
  </property>
</Properties>
</file>